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A40" w:rsidRPr="000F0037" w:rsidRDefault="00A97B07" w:rsidP="001B3A40">
      <w:pPr>
        <w:spacing w:after="0" w:line="400" w:lineRule="atLeast"/>
        <w:rPr>
          <w:rFonts w:ascii="Times New Roman" w:eastAsia="Times New Roman" w:hAnsi="Times New Roman" w:cs="Times New Roman"/>
          <w:sz w:val="48"/>
          <w:szCs w:val="48"/>
          <w:lang w:eastAsia="lt-LT"/>
        </w:rPr>
      </w:pPr>
      <w:r w:rsidRPr="000F0037">
        <w:rPr>
          <w:rFonts w:ascii="Times New Roman" w:eastAsia="Times New Roman" w:hAnsi="Times New Roman" w:cs="Times New Roman"/>
          <w:b/>
          <w:bCs/>
          <w:sz w:val="48"/>
          <w:szCs w:val="48"/>
          <w:lang w:eastAsia="lt-LT"/>
        </w:rPr>
        <w:t>Descuentos a</w:t>
      </w:r>
      <w:r w:rsidR="000F0037">
        <w:rPr>
          <w:rFonts w:ascii="Times New Roman" w:eastAsia="Times New Roman" w:hAnsi="Times New Roman" w:cs="Times New Roman"/>
          <w:b/>
          <w:bCs/>
          <w:sz w:val="48"/>
          <w:szCs w:val="48"/>
          <w:lang w:eastAsia="lt-LT"/>
        </w:rPr>
        <w:t>plicables al pago de los impuestos</w:t>
      </w:r>
      <w:bookmarkStart w:id="0" w:name="_GoBack"/>
      <w:bookmarkEnd w:id="0"/>
      <w:r w:rsidRPr="000F0037">
        <w:rPr>
          <w:rFonts w:ascii="Times New Roman" w:eastAsia="Times New Roman" w:hAnsi="Times New Roman" w:cs="Times New Roman"/>
          <w:b/>
          <w:bCs/>
          <w:sz w:val="48"/>
          <w:szCs w:val="48"/>
          <w:lang w:eastAsia="lt-LT"/>
        </w:rPr>
        <w:t xml:space="preserve"> consulares</w:t>
      </w:r>
    </w:p>
    <w:p w:rsidR="001B3A40" w:rsidRPr="000F0037" w:rsidRDefault="001B3A40" w:rsidP="001B3A40">
      <w:pPr>
        <w:spacing w:after="0" w:line="4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part_0273192900554bceb3ed869cc794c079"/>
      <w:bookmarkEnd w:id="1"/>
    </w:p>
    <w:p w:rsidR="001B3A40" w:rsidRPr="000F0037" w:rsidRDefault="00A97B07" w:rsidP="001B3A40">
      <w:pPr>
        <w:spacing w:after="0" w:line="4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F003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Los impuestos consulares no se pagan en los siguientes casos</w:t>
      </w:r>
      <w:r w:rsidR="001B3A40" w:rsidRPr="000F003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</w:p>
    <w:p w:rsidR="001B3A40" w:rsidRPr="000F0037" w:rsidRDefault="001B3A40" w:rsidP="001B3A40">
      <w:pPr>
        <w:spacing w:after="0" w:line="4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cd8eb769850c4ae9a13a4f4af57899af"/>
      <w:bookmarkEnd w:id="2"/>
      <w:r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1) </w:t>
      </w:r>
      <w:r w:rsidR="0046780C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por la expedición/renovació</w:t>
      </w:r>
      <w:r w:rsidR="00A97B0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 del pasaporte de un menor de edad cuya guardia y </w:t>
      </w:r>
      <w:r w:rsidR="000F003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custodia</w:t>
      </w:r>
      <w:r w:rsidR="00A97B0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pertenece a la </w:t>
      </w:r>
      <w:r w:rsidR="000F003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institución</w:t>
      </w:r>
      <w:r w:rsidR="00A97B0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estatal, personas mayores de edad residentes y </w:t>
      </w:r>
      <w:r w:rsidR="000F003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custodiadas</w:t>
      </w:r>
      <w:r w:rsidR="00A97B0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por las instituciones estatales de manera permanente, jubilados que residen solos sin familiares cercanos, discapacitados, con discapacidad reconocida por las instituciones competentes de Lituania con un 55% de capacidad laboral</w:t>
      </w:r>
      <w:r w:rsidR="0046780C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, personas con acreditación correspondiente según el artí</w:t>
      </w:r>
      <w:r w:rsidR="00A30C5B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culo no.3 de las </w:t>
      </w:r>
      <w:r w:rsidR="000F003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víctimas</w:t>
      </w:r>
      <w:r w:rsidR="00A30C5B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6780C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de la resistencia de la ocupación en Lituania en</w:t>
      </w:r>
      <w:r w:rsidR="00A30C5B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 </w:t>
      </w:r>
      <w:r w:rsidR="000F003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época</w:t>
      </w:r>
      <w:r w:rsidR="00A30C5B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del 1939-1990, miembros acreditados de la lucha contra la </w:t>
      </w:r>
      <w:r w:rsidR="000F003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ocupación</w:t>
      </w:r>
      <w:r w:rsidR="00A30C5B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lituana de la </w:t>
      </w:r>
      <w:r w:rsidR="000F003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época</w:t>
      </w:r>
      <w:r w:rsidR="00A30C5B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del 1940-1990;</w:t>
      </w:r>
      <w:r w:rsidR="00A97B0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1B3A40" w:rsidRPr="000F0037" w:rsidRDefault="001B3A40" w:rsidP="001B3A40">
      <w:pPr>
        <w:spacing w:after="0" w:line="4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art_b422c22fb5984e41b675c0902f4f57b3"/>
      <w:bookmarkEnd w:id="3"/>
      <w:r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2) </w:t>
      </w:r>
      <w:r w:rsidR="0046780C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por la expedició</w:t>
      </w:r>
      <w:r w:rsidR="00A30C5B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 del salvoconducto u otro documento de viaje temporal o cualquier otro documento imprescindible para el regreso del ciudadano a Lituania para las personas cuales por razones graves (victimas del </w:t>
      </w:r>
      <w:r w:rsidR="000F003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terrorismo</w:t>
      </w:r>
      <w:r w:rsidR="00A30C5B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del robo, accidente, enfermedad grave) no pueden afrontar dichos gastos </w:t>
      </w:r>
      <w:r w:rsidR="00A263A5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siempre y cuando presenten la </w:t>
      </w:r>
      <w:r w:rsidR="000F003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documentación</w:t>
      </w:r>
      <w:r w:rsid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acreditati</w:t>
      </w:r>
      <w:r w:rsidR="00A263A5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 </w:t>
      </w:r>
      <w:r w:rsidR="0046780C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de tales hechos o por la petició</w:t>
      </w:r>
      <w:r w:rsidR="00A263A5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n de las instituciones lituanas</w:t>
      </w:r>
      <w:r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53011C" w:rsidRPr="000F0037" w:rsidRDefault="001B3A40" w:rsidP="001B3A40">
      <w:pPr>
        <w:spacing w:after="0" w:line="4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4" w:name="part_63a2f8c477994221b2f4b7ae1b9db3e0"/>
      <w:bookmarkEnd w:id="4"/>
      <w:r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3) </w:t>
      </w:r>
      <w:r w:rsidR="00A263A5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por la </w:t>
      </w:r>
      <w:r w:rsidR="000F003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expedición</w:t>
      </w:r>
      <w:r w:rsidR="00A263A5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del salvoconducto u otro documento de viaje temporal o cualquier otro documento impre</w:t>
      </w:r>
      <w:r w:rsidR="0053011C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scindible para un menor de edad, ciudadano lituano </w:t>
      </w:r>
      <w:r w:rsidR="00A263A5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qu</w:t>
      </w:r>
      <w:r w:rsidR="0053011C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 se encuentra en el </w:t>
      </w:r>
      <w:r w:rsidR="000F003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país</w:t>
      </w:r>
      <w:r w:rsidR="0053011C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sin</w:t>
      </w:r>
      <w:r w:rsidR="00A263A5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3011C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guardia y </w:t>
      </w:r>
      <w:r w:rsidR="000F003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custodia</w:t>
      </w:r>
      <w:r w:rsidR="00A263A5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de sus padres</w:t>
      </w:r>
      <w:bookmarkStart w:id="5" w:name="part_d587011f06b4484b8306b9b0902a50e6"/>
      <w:bookmarkEnd w:id="5"/>
      <w:r w:rsidR="0053011C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B3A40" w:rsidRPr="000F0037" w:rsidRDefault="00A263A5" w:rsidP="001B3A40">
      <w:pPr>
        <w:spacing w:after="0" w:line="4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4) por el re</w:t>
      </w:r>
      <w:r w:rsidR="0046780C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gistro del nacimiento y defunción y la expedició</w:t>
      </w:r>
      <w:r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n del correspondiente certificado por primera vez</w:t>
      </w:r>
      <w:r w:rsidR="001B3A40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B3A40" w:rsidRPr="000F0037" w:rsidRDefault="00A263A5" w:rsidP="001B3A40">
      <w:pPr>
        <w:spacing w:after="0" w:line="4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6" w:name="part_c49fb3bbd77e4c63a9dc3ebcd93951f9"/>
      <w:bookmarkEnd w:id="6"/>
      <w:r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5) por la exp</w:t>
      </w:r>
      <w:r w:rsidR="0046780C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edició</w:t>
      </w:r>
      <w:r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n del certificado consular para el traslado de los restos mortales a Lituania</w:t>
      </w:r>
      <w:r w:rsidR="001B3A40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B3A40" w:rsidRPr="000F0037" w:rsidRDefault="00A263A5" w:rsidP="001B3A40">
      <w:pPr>
        <w:spacing w:after="0" w:line="4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7" w:name="part_866ac9cc978f4f2e97c9e9a530c1c203"/>
      <w:bookmarkStart w:id="8" w:name="part_da182fd13a8d4db4927536ba7e6e7394"/>
      <w:bookmarkEnd w:id="7"/>
      <w:bookmarkEnd w:id="8"/>
      <w:r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6) por </w:t>
      </w:r>
      <w:r w:rsidR="0046780C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la gestió</w:t>
      </w:r>
      <w:r w:rsidR="009E7732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 del </w:t>
      </w:r>
      <w:r w:rsidR="000F003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trámite</w:t>
      </w:r>
      <w:r w:rsidR="009E7732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consular por segunda vez, cuando ha de repetirse por f</w:t>
      </w:r>
      <w:r w:rsidR="0046780C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uerzas mayores y no por la </w:t>
      </w:r>
      <w:r w:rsidR="000F003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petición</w:t>
      </w:r>
      <w:r w:rsidR="009E7732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del ciudadano en </w:t>
      </w:r>
      <w:r w:rsidR="000F003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sí</w:t>
      </w:r>
      <w:r w:rsidR="001B3A40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B3A40" w:rsidRPr="000F0037" w:rsidRDefault="009E7732" w:rsidP="001B3A40">
      <w:pPr>
        <w:spacing w:after="0" w:line="4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9" w:name="part_8044e5ce7b4b4e969af8c5b9cd33f057"/>
      <w:bookmarkEnd w:id="9"/>
      <w:r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7) por los tramites consulares, los cuales se g</w:t>
      </w:r>
      <w:r w:rsidR="0046780C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estionan de manera gratuita segú</w:t>
      </w:r>
      <w:r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 las normativas vigentes de la </w:t>
      </w:r>
      <w:r w:rsidR="000F003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Unión</w:t>
      </w:r>
      <w:r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Europea</w:t>
      </w:r>
      <w:r w:rsidR="001B3A40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1B3A40" w:rsidRPr="000F0037" w:rsidRDefault="009E7732" w:rsidP="001B3A40">
      <w:pPr>
        <w:spacing w:after="0" w:line="4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10" w:name="part_eda555c3598047ccb966f054def68035"/>
      <w:bookmarkEnd w:id="10"/>
      <w:r w:rsidRPr="000F003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Reducciones y descuentos aplicables</w:t>
      </w:r>
      <w:r w:rsidR="001B3A40" w:rsidRPr="000F003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</w:p>
    <w:p w:rsidR="001B3A40" w:rsidRPr="000F0037" w:rsidRDefault="009E7732" w:rsidP="001B3A40">
      <w:pPr>
        <w:spacing w:after="0" w:line="4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Se aplica el descuento de 50% a la tasa consular por la </w:t>
      </w:r>
      <w:r w:rsidR="000F003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expedición</w:t>
      </w:r>
      <w:r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/</w:t>
      </w:r>
      <w:r w:rsidR="000F003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renovación</w:t>
      </w:r>
      <w:r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del pasaporte para los ciudadanos lituanos menores de 18 </w:t>
      </w:r>
      <w:r w:rsidR="000F003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años,</w:t>
      </w:r>
      <w:r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F003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así</w:t>
      </w:r>
      <w:r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como los ciudadanos lituanos jubilados, </w:t>
      </w:r>
      <w:r w:rsidR="000F003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según</w:t>
      </w:r>
      <w:r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 normativa vigente de la </w:t>
      </w:r>
      <w:r w:rsidR="000F0037"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>jubilación</w:t>
      </w:r>
      <w:r w:rsid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de</w:t>
      </w:r>
      <w:r w:rsidRPr="000F00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Lituania.</w:t>
      </w:r>
    </w:p>
    <w:sectPr w:rsidR="001B3A40" w:rsidRPr="000F00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40"/>
    <w:rsid w:val="00001A5A"/>
    <w:rsid w:val="000F0037"/>
    <w:rsid w:val="001B3A40"/>
    <w:rsid w:val="0046780C"/>
    <w:rsid w:val="0053011C"/>
    <w:rsid w:val="009E7732"/>
    <w:rsid w:val="00A263A5"/>
    <w:rsid w:val="00A30C5B"/>
    <w:rsid w:val="00A97B07"/>
    <w:rsid w:val="00B91A53"/>
    <w:rsid w:val="00CA42A0"/>
    <w:rsid w:val="00F2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0D51"/>
  <w15:chartTrackingRefBased/>
  <w15:docId w15:val="{846AB741-C025-4406-AF4B-F9830F81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4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8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9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4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06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2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7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6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FBAF-901D-4A5D-9F46-C6D79019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1381</Words>
  <Characters>788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LAPINSKIENĖ</dc:creator>
  <cp:keywords/>
  <dc:description/>
  <cp:lastModifiedBy>Kristina Zaleckaitė</cp:lastModifiedBy>
  <cp:revision>2</cp:revision>
  <dcterms:created xsi:type="dcterms:W3CDTF">2020-12-01T07:27:00Z</dcterms:created>
  <dcterms:modified xsi:type="dcterms:W3CDTF">2020-12-01T07:27:00Z</dcterms:modified>
</cp:coreProperties>
</file>